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extBody"/>
        <w:pBdr/>
        <w:bidi w:val="0"/>
        <w:spacing w:before="0" w:after="0"/>
        <w:ind w:left="0" w:right="0" w:hanging="0"/>
        <w:jc w:val="left"/>
        <w:rPr/>
      </w:pP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A recording is available via the Watch Recording link at the bottom of this email. </w:t>
        <w:br/>
        <w:br/>
        <w:t>The Chancellor’s statement </w:t>
      </w:r>
    </w:p>
    <w:p>
      <w:pPr>
        <w:pStyle w:val="TextBody"/>
        <w:pBdr/>
        <w:bidi w:val="0"/>
        <w:spacing w:before="0" w:after="0"/>
        <w:ind w:left="0" w:right="0" w:hanging="0"/>
        <w:jc w:val="left"/>
        <w:rPr/>
      </w:pP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br/>
      </w:r>
      <w:hyperlink r:id="rId2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https://www.gov.uk/government/speeches/the-chancellor-rishi-sunak-provides-an-updated-statement-on-coronavirus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Guidance for employees, employers and businesses </w:t>
        <w:br/>
      </w:r>
      <w:hyperlink r:id="rId3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https://www.gov.uk/government/publications/guidance-to-employers-and-businesses-about-covid-19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</w:r>
      <w:hyperlink r:id="rId4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https://www.gov.uk/government/publications/guidance-to-employers-and-businesses-about-covid-19/covid-19-guidance-for-employees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</w:r>
      <w:hyperlink r:id="rId5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https://www.gov.uk/government/publications/guidance-to-employers-and-businesses-about-covid-19/covid-19-support-for-businesses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Business Support Site </w:t>
        <w:br/>
      </w:r>
      <w:hyperlink r:id="rId6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https://www.businesssupport.gov.uk/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Coronavirus Job Retention Scheme </w:t>
        <w:br/>
      </w:r>
      <w:hyperlink r:id="rId7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https://www.gov.uk/guidance/claim-for-wage-costs-through-the-coronavirus-job-retention-scheme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Statutory Sick Pay (SSP): employers guide </w:t>
        <w:br/>
      </w:r>
      <w:hyperlink r:id="rId8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https://www.gov.uk/employers-sick-pay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Support for those affected by COVID-19 </w:t>
        <w:br/>
      </w:r>
      <w:hyperlink r:id="rId9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https://www.gov.uk/government/publications/support-for-those-affected-by-covid-19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What you need to do </w:t>
        <w:br/>
      </w:r>
      <w:hyperlink r:id="rId10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https://www.gov.uk/coronavirus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Staying at home and away from others (social distancing) </w:t>
        <w:br/>
      </w:r>
      <w:hyperlink r:id="rId11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https://www.gov.uk/government/publications/full-guidance-on-staying-at-home-and-away-from-others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Advice for employers and employees </w:t>
        <w:br/>
      </w:r>
      <w:hyperlink r:id="rId12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https://www.acas.org.uk/coronavirus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Coronavirus Business Interruption Loan </w:t>
        <w:br/>
      </w:r>
      <w:r>
        <w:fldChar w:fldCharType="begin"/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instrText> HYPERLINK "https://www.gov.uk/government/publications/guidance-to-employers-and-businesses-about-covid-19/covid-19-support-for-businesses" \l "support-for-businesses-through-the-coronavirus-business-interruption-loan-scheme"</w:instrTex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separate"/>
      </w:r>
      <w:r>
        <w:rPr>
          <w:rStyle w:val="InternetLink"/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https://www.gov.uk/government/publications/guidance-to-employers-and-businesses-about-covid-19/covid-19-support-for-businesses#support-for-businesses-through-the-coronavirus-business-interruption-loan-scheme</w: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end"/>
      </w: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</w:r>
      <w:hyperlink r:id="rId13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https://www.gov.uk/guidance/coronavirus-covid-19-information-for-individuals-and-businesses-in-scotland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</w:r>
      <w:r>
        <w:fldChar w:fldCharType="begin"/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instrText> HYPERLINK "https://www.gov.uk/guidance/coronavirus-covid-19-information-for-individuals-and-businesses-in-wales" \l "business-support-helplines"</w:instrTex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separate"/>
      </w:r>
      <w:r>
        <w:rPr>
          <w:rStyle w:val="InternetLink"/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https://www.gov.uk/guidance/coronavirus-covid-19-information-for-individuals-and-businesses-in-wales#business-support-helplines</w: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end"/>
      </w: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</w:r>
      <w:r>
        <w:fldChar w:fldCharType="begin"/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instrText> HYPERLINK "https://www.gov.uk/government/news/covid-19-guidance-information-for-ni-businesses-employers" \l "businesses"</w:instrTex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separate"/>
      </w:r>
      <w:r>
        <w:rPr>
          <w:rStyle w:val="InternetLink"/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https://www.gov.uk/government/news/covid-19-guidance-information-for-ni-businesses-employers#businesses</w:t>
      </w:r>
      <w:r>
        <w:rPr>
          <w:rStyle w:val="InternetLink"/>
          <w:smallCaps w:val="false"/>
          <w:caps w:val="false"/>
          <w:spacing w:val="0"/>
          <w:i w:val="false"/>
          <w:b w:val="false"/>
          <w:rFonts w:ascii="Helvetica Neue;Helvetica;Arial;sans-serif" w:hAnsi="Helvetica Neue;Helvetica;Arial;sans-serif"/>
        </w:rPr>
        <w:fldChar w:fldCharType="end"/>
      </w: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 </w:t>
        <w:br/>
        <w:br/>
        <w:t>Please do not use the ‘no-reply’ address below, as this isn’t monitored.</w:t>
      </w:r>
    </w:p>
    <w:p>
      <w:pPr>
        <w:pStyle w:val="TextBody"/>
        <w:pBdr/>
        <w:bidi w:val="0"/>
        <w:spacing w:before="113" w:after="0"/>
        <w:ind w:left="0" w:right="0" w:hanging="0"/>
        <w:jc w:val="left"/>
        <w:rPr/>
      </w:pPr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Please send your questions, comments and feedback to: </w:t>
      </w:r>
      <w:hyperlink r:id="rId14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pacing w:val="0"/>
          </w:rPr>
          <w:t>no-reply@hmrc.gov.uk</w:t>
        </w:r>
      </w:hyperlink>
      <w:r>
        <w:rPr>
          <w:rFonts w:ascii="Helvetica Neue;Helvetica;Arial;sans-serif" w:hAnsi="Helvetica Neue;Helvetica;Arial;sans-serif"/>
          <w:b w:val="false"/>
          <w:i w:val="false"/>
          <w:caps w:val="false"/>
          <w:smallCaps w:val="false"/>
          <w:spacing w:val="0"/>
        </w:rPr>
        <w:t>.</w:t>
      </w:r>
    </w:p>
    <w:p>
      <w:pPr>
        <w:pStyle w:val="TextBody"/>
        <w:pBdr/>
        <w:bidi w:val="0"/>
        <w:spacing w:lineRule="atLeast" w:line="315" w:before="113" w:after="0"/>
        <w:ind w:left="0" w:right="0" w:hanging="0"/>
        <w:jc w:val="center"/>
        <w:rPr/>
      </w:pPr>
      <w:hyperlink r:id="rId15">
        <w:r>
          <w:rPr>
            <w:rStyle w:val="InternetLink"/>
            <w:rFonts w:ascii="Helvetica Neue;Helvetica;Arial;sans-serif" w:hAnsi="Helvetica Neue;Helvetica;Arial;sans-serif"/>
            <w:b w:val="false"/>
            <w:i w:val="false"/>
            <w:caps w:val="false"/>
            <w:smallCaps w:val="false"/>
            <w:strike w:val="false"/>
            <w:dstrike w:val="false"/>
            <w:color w:val="FFFFFF"/>
            <w:spacing w:val="0"/>
            <w:highlight w:val="darkCyan"/>
            <w:u w:val="none"/>
            <w:effect w:val="none"/>
          </w:rPr>
          <w:t>Watch Recording</w:t>
        </w:r>
      </w:hyperlink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Helvetica Neue">
    <w:altName w:val="Helvetica"/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4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ngti SC" w:cs="Arial Unicode MS"/>
        <w:kern w:val="2"/>
        <w:sz w:val="24"/>
        <w:szCs w:val="24"/>
        <w:lang w:val="en-GB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Songti SC" w:cs="Arial Unicode MS"/>
      <w:color w:val="auto"/>
      <w:kern w:val="2"/>
      <w:sz w:val="24"/>
      <w:szCs w:val="24"/>
      <w:lang w:val="en-GB" w:eastAsia="zh-CN" w:bidi="hi-IN"/>
    </w:rPr>
  </w:style>
  <w:style w:type="character" w:styleId="Internet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gov.uk/government/speeches/the-chancellor-rishi-sunak-provides-an-updated-statement-on-coronavirus" TargetMode="External"/><Relationship Id="rId3" Type="http://schemas.openxmlformats.org/officeDocument/2006/relationships/hyperlink" Target="https://www.gov.uk/government/publications/guidance-to-employers-and-businesses-about-covid-19" TargetMode="External"/><Relationship Id="rId4" Type="http://schemas.openxmlformats.org/officeDocument/2006/relationships/hyperlink" Target="https://www.gov.uk/government/publications/guidance-to-employers-and-businesses-about-covid-19/covid-19-guidance-for-employees" TargetMode="External"/><Relationship Id="rId5" Type="http://schemas.openxmlformats.org/officeDocument/2006/relationships/hyperlink" Target="https://www.gov.uk/government/publications/guidance-to-employers-and-businesses-about-covid-19/covid-19-support-for-businesses" TargetMode="External"/><Relationship Id="rId6" Type="http://schemas.openxmlformats.org/officeDocument/2006/relationships/hyperlink" Target="https://www.businesssupport.gov.uk/" TargetMode="External"/><Relationship Id="rId7" Type="http://schemas.openxmlformats.org/officeDocument/2006/relationships/hyperlink" Target="https://www.gov.uk/guidance/claim-for-wage-costs-through-the-coronavirus-job-retention-scheme" TargetMode="External"/><Relationship Id="rId8" Type="http://schemas.openxmlformats.org/officeDocument/2006/relationships/hyperlink" Target="https://www.gov.uk/employers-sick-pay" TargetMode="External"/><Relationship Id="rId9" Type="http://schemas.openxmlformats.org/officeDocument/2006/relationships/hyperlink" Target="https://www.gov.uk/government/publications/support-for-those-affected-by-covid-19" TargetMode="External"/><Relationship Id="rId10" Type="http://schemas.openxmlformats.org/officeDocument/2006/relationships/hyperlink" Target="https://www.gov.uk/coronavirus" TargetMode="External"/><Relationship Id="rId11" Type="http://schemas.openxmlformats.org/officeDocument/2006/relationships/hyperlink" Target="https://www.gov.uk/government/publications/full-guidance-on-staying-at-home-and-away-from-others" TargetMode="External"/><Relationship Id="rId12" Type="http://schemas.openxmlformats.org/officeDocument/2006/relationships/hyperlink" Target="https://www.acas.org.uk/coronavirus" TargetMode="External"/><Relationship Id="rId13" Type="http://schemas.openxmlformats.org/officeDocument/2006/relationships/hyperlink" Target="https://www.gov.uk/guidance/coronavirus-covid-19-information-for-individuals-and-businesses-in-scotland" TargetMode="External"/><Relationship Id="rId14" Type="http://schemas.openxmlformats.org/officeDocument/2006/relationships/hyperlink" Target="mailto:no-reply@hmrc.gov.uk" TargetMode="External"/><Relationship Id="rId15" Type="http://schemas.openxmlformats.org/officeDocument/2006/relationships/hyperlink" Target="https://attendee.gotowebinar.com/recording/viewRecording/1369174957988228867/2503797290642778120/opencitydesign@gmail.com?registrantKey=7402215050811075852&amp;type=ATTENDEEEMAILRECORDINGLINK" TargetMode="External"/><Relationship Id="rId16" Type="http://schemas.openxmlformats.org/officeDocument/2006/relationships/fontTable" Target="fontTable.xml"/><Relationship Id="rId1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LibreOffice_Vanilla/6.4.3.5$MacOSX_X86_64 LibreOffice_project/4db9852e73d9e9d662fc8a2783bace79addf1805</Application>
  <Pages>2</Pages>
  <Words>104</Words>
  <Characters>1925</Characters>
  <CharactersWithSpaces>2064</CharactersWithSpaces>
  <Paragraphs>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2020-05-18T15:09:25Z</dcterms:created>
  <dc:creator/>
  <dc:description/>
  <dc:language>en-GB</dc:language>
  <cp:lastModifiedBy/>
  <dcterms:modified xsi:type="dcterms:W3CDTF">2020-05-18T15:10:09Z</dcterms:modified>
  <cp:revision>1</cp:revision>
  <dc:subject/>
  <dc:title/>
</cp:coreProperties>
</file>